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CF" w:rsidRPr="00B655CF" w:rsidRDefault="00B655CF" w:rsidP="00B655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Správné třídění odpadu – co patří do směsného komunálního odpadu?</w:t>
      </w:r>
    </w:p>
    <w:p w:rsidR="00B655CF" w:rsidRPr="00B655CF" w:rsidRDefault="00B655CF" w:rsidP="00B6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2492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Neustále se hovoří o tom, co patří do kontejnerů na separovaný odpad. Dnes se naopak podíváme na to, co patří do směsného komunálního odpadu, tedy do černé nebo šedé popelnice.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Přibližně 73 % Čechů aktivně třídí odpad. Někdy však ve snaze vytřídit veškerý odpad skončí v nádobách na separovaný odpad i věci, které tam nepatří. Nejenže to ztěžuje práci na třídících linkách, ale může to ostatní vytříděný odpad znehodnotit.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odpad PATŘÍ do směsného odpadu: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Odpady označené identifikačním kódem C/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kód C/ znamená, že se jedná o obal vyrobený kombinací různých materiálů. Ve většině případů vhazujte proto takto označené obaly do směsného odpadu. Výjimku tvoří například C/PAP. Jedná se o nápojové kartony, které patří sešlápnuté do kontejnerů označených oranžovou nálepkou nebo oranžových pytlů. Lze je sem vhazovat i s víčky.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Mastné a silně znečištěné obaly od potravin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Obaly od pizzy a silně znečištěné obaly od potravin, mastné obaly, mokré papírové obaly. Jedná se o znečištěný obal, který nelze pro další recyklaci použít. Naopak může znehodnotit správně vytříděný odpad. Pokud nádobu od oleje pečlivě vymyjete teplou vodou s přípravkem na mytí nádobí, můžete ji dát do kontejneru na plasty. Olej značně komplikuje následnou recyklaci tříděného odpadu.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Obaly od zubní pasty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Tuby od zubní pasty mohou obsahovat hliníkovou vrstvu. Navíc většinou zůstává určité množství pasty v tubě, takže se jedná o znečištěný obal.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Použité dětské pleny, papírové kapesníky a dámské hygienické potřeby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patří pouze do černého nebo šedého kontejneru na směsný odpad. Pokud nejsou chemicky ošetřené, je možno použité papírové kapesníky a kuchyňské utěrky kompostovat.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Zbytky kosmetiky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Prázdné plastové obaly od kosmetiky vytřiďte do plastů, zbytky slijte a v menším množství je můžete vyhodit v pytlíku do směsného odpadu, ve větším množství odvezte na sběrný dvůr.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Řasenka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Ačkoliv je z plastu, je velmi znečištěna.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Ruličky od toaletního papíru, papírových utěrek a obalů na vajíčka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Vyrábí se z recyklovaného papíru. Papír je sice 100 % recyklovatelný, ale zhruba po 6 cyklech již vlákno nelze použít.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Účtenky z termopapíru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Patří do směsného odpadu, protože termopapír v drtivé většině případů obsahuje látku </w:t>
      </w:r>
      <w:proofErr w:type="spellStart"/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Bisfenol</w:t>
      </w:r>
      <w:proofErr w:type="spellEnd"/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. Uvolněné látky pak znečišťují vodu v papírnách a dostávají se do papíroviny. Tyto účtenky lze tedy třídit pouze, pokud máme jistotu, že jsou fenol-free. Informaci o obsahu těchto látek však běžně na samotném termopapíru nedohledáme.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Papír</w:t>
      </w: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uhlový (propisovací), voskovaný papír, pauzovací papír, dehtový papír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Molitan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V menším množství jej můžete vhodit do směsného odpadu, ve větším množství patří do sběrného dvora.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Víčka od zavařovacích sklenic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Klasická víčka jsou zpravidla potažena gumou, tedy je nelze vytřídit nikam a patří do směsného odpadu. </w:t>
      </w: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Gumu</w:t>
      </w: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vytřídit.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Sáčky od polévek, kávy 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mají vnitřní vrstvu z alobalu, patří do směsného odpadu.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Zrcadlo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Původně byly zadní strany zrcadel natírané stříbrnou příměsí, ty dnešní mají na zadní straně obvykle nátěr hliníkový. Menší zrcátka můžete dát do směsi, větší kusy patří do sběrného dvora.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PVC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PVC obsahuje chlór, který se může uvolňovat. Proto nepatří mezi separovaný odpad. Větší množství patří na sběrný dvůr.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dále patří do směsného komunálního odpadu?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platí, že větší kusy patří zásadně do sběrného dvora, aby se zbytečně neblokovalo místo v kontejnerech.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blistr od žvýkaček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bakelit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celofán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časopisy na křídovém papíru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fotografie (na lesklém papíru)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guma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houbičky na nádobí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juta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krabičky od cigaret</w:t>
      </w:r>
    </w:p>
    <w:p w:rsidR="00B655CF" w:rsidRPr="00B655CF" w:rsidRDefault="00B655CF" w:rsidP="00B65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porcelán atd.</w:t>
      </w:r>
    </w:p>
    <w:p w:rsidR="00B655CF" w:rsidRPr="00B655CF" w:rsidRDefault="00B655CF" w:rsidP="00B65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5CF">
        <w:rPr>
          <w:rFonts w:ascii="Times New Roman" w:eastAsia="Times New Roman" w:hAnsi="Times New Roman" w:cs="Times New Roman"/>
          <w:sz w:val="24"/>
          <w:szCs w:val="24"/>
          <w:lang w:eastAsia="cs-CZ"/>
        </w:rPr>
        <w:t>Na obalech najdete symboly, které poradí, kam je vytřídit. Informace, co konkrétně můžete dávat do příslušného kontejneru, získáte na obecním úřadě nebo od příslušné svozové firmy. Tyto údaje se mohou u jednotlivých svozových firem a v jednotlivých oblastech ČR lišit. </w:t>
      </w:r>
    </w:p>
    <w:p w:rsidR="00191548" w:rsidRDefault="00191548">
      <w:bookmarkStart w:id="0" w:name="_GoBack"/>
      <w:bookmarkEnd w:id="0"/>
    </w:p>
    <w:sectPr w:rsidR="001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3E2"/>
    <w:multiLevelType w:val="multilevel"/>
    <w:tmpl w:val="780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CF"/>
    <w:rsid w:val="00191548"/>
    <w:rsid w:val="00B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D489-9296-459A-8F58-F67EE95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5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Skřípov</dc:creator>
  <cp:keywords/>
  <dc:description/>
  <cp:lastModifiedBy>Obec Skřípov</cp:lastModifiedBy>
  <cp:revision>1</cp:revision>
  <dcterms:created xsi:type="dcterms:W3CDTF">2019-12-10T09:33:00Z</dcterms:created>
  <dcterms:modified xsi:type="dcterms:W3CDTF">2019-12-10T09:34:00Z</dcterms:modified>
</cp:coreProperties>
</file>